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b7e761b53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9fd1d7c39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b2af2e3574c3f" /><Relationship Type="http://schemas.openxmlformats.org/officeDocument/2006/relationships/numbering" Target="/word/numbering.xml" Id="R875b1b2356db4e3d" /><Relationship Type="http://schemas.openxmlformats.org/officeDocument/2006/relationships/settings" Target="/word/settings.xml" Id="Rc50b4e61334a4ad8" /><Relationship Type="http://schemas.openxmlformats.org/officeDocument/2006/relationships/image" Target="/word/media/1b1b3a25-4e65-4be2-89c8-a2fd9a75f36a.png" Id="R04a9fd1d7c394c6c" /></Relationships>
</file>