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c263b159b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c035004c6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 River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fa18fb3fe4974" /><Relationship Type="http://schemas.openxmlformats.org/officeDocument/2006/relationships/numbering" Target="/word/numbering.xml" Id="R228b9e2d592742e3" /><Relationship Type="http://schemas.openxmlformats.org/officeDocument/2006/relationships/settings" Target="/word/settings.xml" Id="R200098350618412c" /><Relationship Type="http://schemas.openxmlformats.org/officeDocument/2006/relationships/image" Target="/word/media/16e16785-5bda-4782-9e12-665085cbc13a.png" Id="Rb0ec035004c64f3b" /></Relationships>
</file>