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1b62d294e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4057986c8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Elkhead,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9a7cd6d1e43c1" /><Relationship Type="http://schemas.openxmlformats.org/officeDocument/2006/relationships/numbering" Target="/word/numbering.xml" Id="Ra88dab6ac8084917" /><Relationship Type="http://schemas.openxmlformats.org/officeDocument/2006/relationships/settings" Target="/word/settings.xml" Id="R6ce05c7b55cd4357" /><Relationship Type="http://schemas.openxmlformats.org/officeDocument/2006/relationships/image" Target="/word/media/c7153d6f-cd1a-4769-8b78-3ae5b1bd76b8.png" Id="Rbab4057986c8402a" /></Relationships>
</file>