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f37c2cddc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0f808b2e2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e7d9a27214748" /><Relationship Type="http://schemas.openxmlformats.org/officeDocument/2006/relationships/numbering" Target="/word/numbering.xml" Id="R298ba4080ac040d9" /><Relationship Type="http://schemas.openxmlformats.org/officeDocument/2006/relationships/settings" Target="/word/settings.xml" Id="R9af4502e31ac4d20" /><Relationship Type="http://schemas.openxmlformats.org/officeDocument/2006/relationships/image" Target="/word/media/b239aeff-1fe9-4c86-8ae9-d65696b5f32d.png" Id="R9f00f808b2e242b3" /></Relationships>
</file>