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811ef66cb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dc4c45d47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Ellerson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8cb6df2c0488b" /><Relationship Type="http://schemas.openxmlformats.org/officeDocument/2006/relationships/numbering" Target="/word/numbering.xml" Id="R42e5ef02b814404e" /><Relationship Type="http://schemas.openxmlformats.org/officeDocument/2006/relationships/settings" Target="/word/settings.xml" Id="Rfbb909ccd3374f8b" /><Relationship Type="http://schemas.openxmlformats.org/officeDocument/2006/relationships/image" Target="/word/media/b0434662-e9de-4da6-891a-61c6af19f2f4.png" Id="R7bfdc4c45d474af7" /></Relationships>
</file>