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7584b0285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0f9cd53b9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66f2205c645c6" /><Relationship Type="http://schemas.openxmlformats.org/officeDocument/2006/relationships/numbering" Target="/word/numbering.xml" Id="Rf4025fdc3fab45bc" /><Relationship Type="http://schemas.openxmlformats.org/officeDocument/2006/relationships/settings" Target="/word/settings.xml" Id="R4e7ac0073f9b4ffd" /><Relationship Type="http://schemas.openxmlformats.org/officeDocument/2006/relationships/image" Target="/word/media/b1615958-022c-4fde-b487-7371ca0d26ba.png" Id="Rd890f9cd53b9417f" /></Relationships>
</file>