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b2f305f6d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f7a486d56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Elverton,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2d75c56004c3f" /><Relationship Type="http://schemas.openxmlformats.org/officeDocument/2006/relationships/numbering" Target="/word/numbering.xml" Id="R68e070dcdb5740d4" /><Relationship Type="http://schemas.openxmlformats.org/officeDocument/2006/relationships/settings" Target="/word/settings.xml" Id="Rfad8e6ded3754798" /><Relationship Type="http://schemas.openxmlformats.org/officeDocument/2006/relationships/image" Target="/word/media/3d106443-2de8-4f06-8d7c-d48add4baf9d.png" Id="Rd98f7a486d564d80" /></Relationships>
</file>