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fd2e57e53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d8f375c41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d2e99edf9454d" /><Relationship Type="http://schemas.openxmlformats.org/officeDocument/2006/relationships/numbering" Target="/word/numbering.xml" Id="Rd7406b520ab24ae1" /><Relationship Type="http://schemas.openxmlformats.org/officeDocument/2006/relationships/settings" Target="/word/settings.xml" Id="R72a124c3482240f3" /><Relationship Type="http://schemas.openxmlformats.org/officeDocument/2006/relationships/image" Target="/word/media/67d0e633-1efd-4ff6-a791-7454bdda4681.png" Id="Rd11d8f375c414323" /></Relationships>
</file>