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c950b22c0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15ff07c0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4d454a82a4c63" /><Relationship Type="http://schemas.openxmlformats.org/officeDocument/2006/relationships/numbering" Target="/word/numbering.xml" Id="R4ed751d089e84fd0" /><Relationship Type="http://schemas.openxmlformats.org/officeDocument/2006/relationships/settings" Target="/word/settings.xml" Id="Ra74f939725204d3c" /><Relationship Type="http://schemas.openxmlformats.org/officeDocument/2006/relationships/image" Target="/word/media/cf8d7ce1-cc0a-4579-b326-9f36f8d5fb92.png" Id="Rae6215ff07c040fb" /></Relationships>
</file>