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8add2e93a4a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82ed39947845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Emleys Hill,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6b7d9fb66d41b9" /><Relationship Type="http://schemas.openxmlformats.org/officeDocument/2006/relationships/numbering" Target="/word/numbering.xml" Id="R4c78327e22914627" /><Relationship Type="http://schemas.openxmlformats.org/officeDocument/2006/relationships/settings" Target="/word/settings.xml" Id="R37a5d8c5efba4d4f" /><Relationship Type="http://schemas.openxmlformats.org/officeDocument/2006/relationships/image" Target="/word/media/e71346f0-9bcd-476e-b2dc-b250b372204e.png" Id="R7582ed39947845b1" /></Relationships>
</file>