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24c505101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c9ef93c2b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18579dfc7949bc" /><Relationship Type="http://schemas.openxmlformats.org/officeDocument/2006/relationships/numbering" Target="/word/numbering.xml" Id="R6130c7b7e64b4305" /><Relationship Type="http://schemas.openxmlformats.org/officeDocument/2006/relationships/settings" Target="/word/settings.xml" Id="R05f7e5fd2c184c50" /><Relationship Type="http://schemas.openxmlformats.org/officeDocument/2006/relationships/image" Target="/word/media/79299c2e-a91e-4d0a-b9a4-08a096e55075.png" Id="Rcb6c9ef93c2b4235" /></Relationships>
</file>