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1e13296f8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5e549e45c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Emmaton,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3664a9044433c" /><Relationship Type="http://schemas.openxmlformats.org/officeDocument/2006/relationships/numbering" Target="/word/numbering.xml" Id="R74e6c31840974bab" /><Relationship Type="http://schemas.openxmlformats.org/officeDocument/2006/relationships/settings" Target="/word/settings.xml" Id="R14fa717ca3644bed" /><Relationship Type="http://schemas.openxmlformats.org/officeDocument/2006/relationships/image" Target="/word/media/547dec02-8ca0-457f-ae5e-73f7b78d8280.png" Id="R6055e549e45c4d9e" /></Relationships>
</file>