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f33701e11947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dc47eef8b84b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Endot,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05d839e6d94acf" /><Relationship Type="http://schemas.openxmlformats.org/officeDocument/2006/relationships/numbering" Target="/word/numbering.xml" Id="R9d63079674774eca" /><Relationship Type="http://schemas.openxmlformats.org/officeDocument/2006/relationships/settings" Target="/word/settings.xml" Id="R031ff10418b346e9" /><Relationship Type="http://schemas.openxmlformats.org/officeDocument/2006/relationships/image" Target="/word/media/b89c2ac2-ed1e-4783-a7d7-742b92c8fa49.png" Id="Rf0dc47eef8b84bde" /></Relationships>
</file>