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75d4e6f40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c7702cdff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England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ec4e65c364343" /><Relationship Type="http://schemas.openxmlformats.org/officeDocument/2006/relationships/numbering" Target="/word/numbering.xml" Id="R73dbbb4896fb481b" /><Relationship Type="http://schemas.openxmlformats.org/officeDocument/2006/relationships/settings" Target="/word/settings.xml" Id="R39239496b9a145db" /><Relationship Type="http://schemas.openxmlformats.org/officeDocument/2006/relationships/image" Target="/word/media/426c8656-7126-4399-afda-e34f5473cd9f.png" Id="Rec1c7702cdff453d" /></Relationships>
</file>