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251baca1c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2d9ae20ea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55037a82d4a0a" /><Relationship Type="http://schemas.openxmlformats.org/officeDocument/2006/relationships/numbering" Target="/word/numbering.xml" Id="Re6366b8e21d04597" /><Relationship Type="http://schemas.openxmlformats.org/officeDocument/2006/relationships/settings" Target="/word/settings.xml" Id="R76884dadd43d4127" /><Relationship Type="http://schemas.openxmlformats.org/officeDocument/2006/relationships/image" Target="/word/media/b4af5ba7-1f3a-4039-bafa-c73d1c4acc20.png" Id="R27c2d9ae20ea4742" /></Relationships>
</file>