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e38d2caf1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ff639d35e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Erramouspe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9faa25d974e1f" /><Relationship Type="http://schemas.openxmlformats.org/officeDocument/2006/relationships/numbering" Target="/word/numbering.xml" Id="Rf086cccdac9e48df" /><Relationship Type="http://schemas.openxmlformats.org/officeDocument/2006/relationships/settings" Target="/word/settings.xml" Id="R2ae3550356814d1c" /><Relationship Type="http://schemas.openxmlformats.org/officeDocument/2006/relationships/image" Target="/word/media/636cc609-7c7d-44e0-9209-c5e06852a8ce.png" Id="Rab2ff639d35e4b35" /></Relationships>
</file>