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87003fa38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93ecbcd93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Erratta,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5a3e28ef34513" /><Relationship Type="http://schemas.openxmlformats.org/officeDocument/2006/relationships/numbering" Target="/word/numbering.xml" Id="R007f661b1fc84f10" /><Relationship Type="http://schemas.openxmlformats.org/officeDocument/2006/relationships/settings" Target="/word/settings.xml" Id="Rfcc84187709d4c53" /><Relationship Type="http://schemas.openxmlformats.org/officeDocument/2006/relationships/image" Target="/word/media/c09a35f8-711f-46c2-9705-2059da3da756.png" Id="R77593ecbcd934961" /></Relationships>
</file>