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8f967523e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ffa6b3728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Escalante,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7cceb893cb4051" /><Relationship Type="http://schemas.openxmlformats.org/officeDocument/2006/relationships/numbering" Target="/word/numbering.xml" Id="R5d962e75f9ab4ce6" /><Relationship Type="http://schemas.openxmlformats.org/officeDocument/2006/relationships/settings" Target="/word/settings.xml" Id="R330ba29e1da34f37" /><Relationship Type="http://schemas.openxmlformats.org/officeDocument/2006/relationships/image" Target="/word/media/5516fc06-5955-41e3-9b07-5fe9818b0e02.png" Id="Rccbffa6b3728460a" /></Relationships>
</file>