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ae3f526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244a1f71d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Esopus,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b3df62c2c4800" /><Relationship Type="http://schemas.openxmlformats.org/officeDocument/2006/relationships/numbering" Target="/word/numbering.xml" Id="R7d683ff4456e4297" /><Relationship Type="http://schemas.openxmlformats.org/officeDocument/2006/relationships/settings" Target="/word/settings.xml" Id="R95b32a37e16640cd" /><Relationship Type="http://schemas.openxmlformats.org/officeDocument/2006/relationships/image" Target="/word/media/87a03e44-a872-44ed-a4bd-b60e49a1f72d.png" Id="R16d244a1f71d4484" /></Relationships>
</file>