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4fae34c51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45cb66594a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Esquire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e847bbe0e43fe" /><Relationship Type="http://schemas.openxmlformats.org/officeDocument/2006/relationships/numbering" Target="/word/numbering.xml" Id="R3f54b4890a1247ad" /><Relationship Type="http://schemas.openxmlformats.org/officeDocument/2006/relationships/settings" Target="/word/settings.xml" Id="R4e0e0ef52e1746b3" /><Relationship Type="http://schemas.openxmlformats.org/officeDocument/2006/relationships/image" Target="/word/media/fdadba88-a750-448e-859a-680dbc8c1677.png" Id="R092d45cb66594a8c" /></Relationships>
</file>