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3e371cb1e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f47d5668a8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Estates of Montgomery,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c111054fb4104" /><Relationship Type="http://schemas.openxmlformats.org/officeDocument/2006/relationships/numbering" Target="/word/numbering.xml" Id="R59ffc8d2ae584033" /><Relationship Type="http://schemas.openxmlformats.org/officeDocument/2006/relationships/settings" Target="/word/settings.xml" Id="Rc7f19a1289d544e8" /><Relationship Type="http://schemas.openxmlformats.org/officeDocument/2006/relationships/image" Target="/word/media/0e67b4f2-0ed3-45fb-a907-62f8a7df56c6.png" Id="Ra6f47d5668a84e85" /></Relationships>
</file>