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ce883704d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28b0f31d5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Estico,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c58b24a4d47a3" /><Relationship Type="http://schemas.openxmlformats.org/officeDocument/2006/relationships/numbering" Target="/word/numbering.xml" Id="R30d2f15d21d84439" /><Relationship Type="http://schemas.openxmlformats.org/officeDocument/2006/relationships/settings" Target="/word/settings.xml" Id="R4ba09caf243646d9" /><Relationship Type="http://schemas.openxmlformats.org/officeDocument/2006/relationships/image" Target="/word/media/82e20fbc-6ce8-4041-9181-43c1476198e2.png" Id="R1da28b0f31d541d5" /></Relationships>
</file>