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a7844293d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e66fd238a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Evans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0d3896caf4e12" /><Relationship Type="http://schemas.openxmlformats.org/officeDocument/2006/relationships/numbering" Target="/word/numbering.xml" Id="Rc29fba92659c408f" /><Relationship Type="http://schemas.openxmlformats.org/officeDocument/2006/relationships/settings" Target="/word/settings.xml" Id="Rb28b067dfbb64361" /><Relationship Type="http://schemas.openxmlformats.org/officeDocument/2006/relationships/image" Target="/word/media/199ed7fd-771b-4315-b43d-d609611e8dae.png" Id="Rebde66fd238a4121" /></Relationships>
</file>