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e66c3c4b2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2900e302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d86c520d4e8d" /><Relationship Type="http://schemas.openxmlformats.org/officeDocument/2006/relationships/numbering" Target="/word/numbering.xml" Id="R569df1b10d1c4403" /><Relationship Type="http://schemas.openxmlformats.org/officeDocument/2006/relationships/settings" Target="/word/settings.xml" Id="R41f3c0ba42b9401e" /><Relationship Type="http://schemas.openxmlformats.org/officeDocument/2006/relationships/image" Target="/word/media/784f4456-a48f-44b2-abc6-8f30ef943bbd.png" Id="Rc1f2900e302b454d" /></Relationships>
</file>