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dec2e4f16e41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5426728e5348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Evergreen Hills Subdivision,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ad6c52f67b4ced" /><Relationship Type="http://schemas.openxmlformats.org/officeDocument/2006/relationships/numbering" Target="/word/numbering.xml" Id="R52b946ee3ed74f44" /><Relationship Type="http://schemas.openxmlformats.org/officeDocument/2006/relationships/settings" Target="/word/settings.xml" Id="R225a2d98ca54478d" /><Relationship Type="http://schemas.openxmlformats.org/officeDocument/2006/relationships/image" Target="/word/media/89972a90-d2b1-430b-a702-dc2ec9c93712.png" Id="Rb15426728e534866" /></Relationships>
</file>