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222806d26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c3191c1e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Exchange,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82e96732b41df" /><Relationship Type="http://schemas.openxmlformats.org/officeDocument/2006/relationships/numbering" Target="/word/numbering.xml" Id="R18c7550dc14e45fe" /><Relationship Type="http://schemas.openxmlformats.org/officeDocument/2006/relationships/settings" Target="/word/settings.xml" Id="R0a1565cf9a814d4e" /><Relationship Type="http://schemas.openxmlformats.org/officeDocument/2006/relationships/image" Target="/word/media/4edff3ea-866e-4c03-9f97-d2d715c911ab.png" Id="R2788c3191c1e4d6e" /></Relationships>
</file>