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41dac8261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bedf70ff9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Executive Estates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58542369e4e90" /><Relationship Type="http://schemas.openxmlformats.org/officeDocument/2006/relationships/numbering" Target="/word/numbering.xml" Id="Rbe2aa7a2eb5648bd" /><Relationship Type="http://schemas.openxmlformats.org/officeDocument/2006/relationships/settings" Target="/word/settings.xml" Id="R4a93e45c976247bf" /><Relationship Type="http://schemas.openxmlformats.org/officeDocument/2006/relationships/image" Target="/word/media/412262db-ecf8-46b8-aae5-6f7760942a12.png" Id="Re15bedf70ff94652" /></Relationships>
</file>