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4d8bdc35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a857a47d3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Exeter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577dd0c054c0e" /><Relationship Type="http://schemas.openxmlformats.org/officeDocument/2006/relationships/numbering" Target="/word/numbering.xml" Id="R71065e098a23416b" /><Relationship Type="http://schemas.openxmlformats.org/officeDocument/2006/relationships/settings" Target="/word/settings.xml" Id="R4ff3316418334a66" /><Relationship Type="http://schemas.openxmlformats.org/officeDocument/2006/relationships/image" Target="/word/media/b0375ab7-cfe7-4d2d-a6f1-cb7b39e5579e.png" Id="Rf01a857a47d34c80" /></Relationships>
</file>