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a1284a1e9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c7f607f75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Fairacres,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61fe174614085" /><Relationship Type="http://schemas.openxmlformats.org/officeDocument/2006/relationships/numbering" Target="/word/numbering.xml" Id="R3d218303a5e84972" /><Relationship Type="http://schemas.openxmlformats.org/officeDocument/2006/relationships/settings" Target="/word/settings.xml" Id="R2546bf74df6841c6" /><Relationship Type="http://schemas.openxmlformats.org/officeDocument/2006/relationships/image" Target="/word/media/bfa668da-b6ef-49cc-a651-9038a95cfe4a.png" Id="Re83c7f607f754bbb" /></Relationships>
</file>