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e8ed5af46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524b1b8e7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Fairbank,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37a9644a54b6c" /><Relationship Type="http://schemas.openxmlformats.org/officeDocument/2006/relationships/numbering" Target="/word/numbering.xml" Id="Rb0fea6e5a2754802" /><Relationship Type="http://schemas.openxmlformats.org/officeDocument/2006/relationships/settings" Target="/word/settings.xml" Id="R4593e23598834619" /><Relationship Type="http://schemas.openxmlformats.org/officeDocument/2006/relationships/image" Target="/word/media/09f2a5b7-ddc7-4cc5-b5ba-a74238fcac2c.png" Id="Rf2f524b1b8e740b5" /></Relationships>
</file>