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fc593426f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38951b2d8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Fairbanks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8cb5a57604ea9" /><Relationship Type="http://schemas.openxmlformats.org/officeDocument/2006/relationships/numbering" Target="/word/numbering.xml" Id="R38dced7ccdbc4e5a" /><Relationship Type="http://schemas.openxmlformats.org/officeDocument/2006/relationships/settings" Target="/word/settings.xml" Id="Re0f25d68a0c04a82" /><Relationship Type="http://schemas.openxmlformats.org/officeDocument/2006/relationships/image" Target="/word/media/c5861f22-a6a2-4ee7-a374-aac54b95fce4.png" Id="Rdb838951b2d84890" /></Relationships>
</file>