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91e5d5e32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30e502c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Fairborn,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d7ce15c444ea" /><Relationship Type="http://schemas.openxmlformats.org/officeDocument/2006/relationships/numbering" Target="/word/numbering.xml" Id="R52912b0cc55d46eb" /><Relationship Type="http://schemas.openxmlformats.org/officeDocument/2006/relationships/settings" Target="/word/settings.xml" Id="R83b00ef804bf4a66" /><Relationship Type="http://schemas.openxmlformats.org/officeDocument/2006/relationships/image" Target="/word/media/facfa3cb-966a-4b1c-80ba-c27e4b19e7c9.png" Id="R933630e502cf4d1e" /></Relationships>
</file>