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0bc194c78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99ffebe3d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Fairfax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16ec3cbef4705" /><Relationship Type="http://schemas.openxmlformats.org/officeDocument/2006/relationships/numbering" Target="/word/numbering.xml" Id="R020d980d88f045bf" /><Relationship Type="http://schemas.openxmlformats.org/officeDocument/2006/relationships/settings" Target="/word/settings.xml" Id="Rda6eb649a8db4d2c" /><Relationship Type="http://schemas.openxmlformats.org/officeDocument/2006/relationships/image" Target="/word/media/8025e2eb-db8f-4281-be89-cef364b33a69.png" Id="R35599ffebe3d424b" /></Relationships>
</file>