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e84b37e8e542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1a4e38f24a47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Fairfield Harbour,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f3c380ff124f05" /><Relationship Type="http://schemas.openxmlformats.org/officeDocument/2006/relationships/numbering" Target="/word/numbering.xml" Id="Rc66c0e2e984c401e" /><Relationship Type="http://schemas.openxmlformats.org/officeDocument/2006/relationships/settings" Target="/word/settings.xml" Id="Rd05e1285e0944d1c" /><Relationship Type="http://schemas.openxmlformats.org/officeDocument/2006/relationships/image" Target="/word/media/e9261da1-2b00-4021-ac18-8dd32015e40e.png" Id="R341a4e38f24a4777" /></Relationships>
</file>