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c9a8c5835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7e82e03c8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Fairless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ba0d4929c4fb8" /><Relationship Type="http://schemas.openxmlformats.org/officeDocument/2006/relationships/numbering" Target="/word/numbering.xml" Id="R2e7e1995950e4a13" /><Relationship Type="http://schemas.openxmlformats.org/officeDocument/2006/relationships/settings" Target="/word/settings.xml" Id="R76f0e92e8e644391" /><Relationship Type="http://schemas.openxmlformats.org/officeDocument/2006/relationships/image" Target="/word/media/d800cc23-7da8-46e6-aa06-c55f9cd60d2f.png" Id="Reda7e82e03c84c24" /></Relationships>
</file>