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38216e2c1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bc5313a82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Fairplay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cb16cede44d6c" /><Relationship Type="http://schemas.openxmlformats.org/officeDocument/2006/relationships/numbering" Target="/word/numbering.xml" Id="Raac43540b03a4714" /><Relationship Type="http://schemas.openxmlformats.org/officeDocument/2006/relationships/settings" Target="/word/settings.xml" Id="Rbab99e5ccbdd493d" /><Relationship Type="http://schemas.openxmlformats.org/officeDocument/2006/relationships/image" Target="/word/media/efc5c9f9-4ca5-44c6-a424-0b3d62ed3236.png" Id="R8ffbc5313a8247b4" /></Relationships>
</file>