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ee3b759047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5c3863850e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Fairwind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e04bdc7ee480b" /><Relationship Type="http://schemas.openxmlformats.org/officeDocument/2006/relationships/numbering" Target="/word/numbering.xml" Id="Rbda2ef941fd9422d" /><Relationship Type="http://schemas.openxmlformats.org/officeDocument/2006/relationships/settings" Target="/word/settings.xml" Id="Rfc58d99b64ea4f1e" /><Relationship Type="http://schemas.openxmlformats.org/officeDocument/2006/relationships/image" Target="/word/media/a419c2e3-19cd-4f6b-aa59-3c030ba1f15a.png" Id="Ra55c3863850e42f1" /></Relationships>
</file>