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e92c8570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71e2903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f6c05c2ee486e" /><Relationship Type="http://schemas.openxmlformats.org/officeDocument/2006/relationships/numbering" Target="/word/numbering.xml" Id="R9b378cc8feb742e9" /><Relationship Type="http://schemas.openxmlformats.org/officeDocument/2006/relationships/settings" Target="/word/settings.xml" Id="Rc9bcc255e47e410e" /><Relationship Type="http://schemas.openxmlformats.org/officeDocument/2006/relationships/image" Target="/word/media/a368d70a-fd10-475b-8ae4-edc13e341aa3.png" Id="R8c8271e290324289" /></Relationships>
</file>