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c2b3f7625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62bef89f2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Falconhurst,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2e5196ff84dd6" /><Relationship Type="http://schemas.openxmlformats.org/officeDocument/2006/relationships/numbering" Target="/word/numbering.xml" Id="R0e04d6c88e1c4823" /><Relationship Type="http://schemas.openxmlformats.org/officeDocument/2006/relationships/settings" Target="/word/settings.xml" Id="R3ea230d853a24579" /><Relationship Type="http://schemas.openxmlformats.org/officeDocument/2006/relationships/image" Target="/word/media/c37e3ee3-dab2-4704-98cc-acbfaca3670b.png" Id="Re0c62bef89f2461f" /></Relationships>
</file>