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50e32d6c8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27d8bc023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Fallow,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a8a1346b74e5e" /><Relationship Type="http://schemas.openxmlformats.org/officeDocument/2006/relationships/numbering" Target="/word/numbering.xml" Id="R6bbf446857c54cb0" /><Relationship Type="http://schemas.openxmlformats.org/officeDocument/2006/relationships/settings" Target="/word/settings.xml" Id="Rbeba73e83b484221" /><Relationship Type="http://schemas.openxmlformats.org/officeDocument/2006/relationships/image" Target="/word/media/6162a856-6795-44ec-bef8-a1a29c28b4f5.png" Id="Rbdd27d8bc0234d06" /></Relationships>
</file>