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e6082b366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1c08a828b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87016f9df44fc" /><Relationship Type="http://schemas.openxmlformats.org/officeDocument/2006/relationships/numbering" Target="/word/numbering.xml" Id="R291f0046949240af" /><Relationship Type="http://schemas.openxmlformats.org/officeDocument/2006/relationships/settings" Target="/word/settings.xml" Id="Rb4651936e5be4cb8" /><Relationship Type="http://schemas.openxmlformats.org/officeDocument/2006/relationships/image" Target="/word/media/c9e017d6-bdd6-4b09-848b-cdc0420a0efe.png" Id="R5171c08a828b43b0" /></Relationships>
</file>