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adac15968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928c1e9f7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Fayette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3f872fc9c4e19" /><Relationship Type="http://schemas.openxmlformats.org/officeDocument/2006/relationships/numbering" Target="/word/numbering.xml" Id="Rb9e4ce7faccb41de" /><Relationship Type="http://schemas.openxmlformats.org/officeDocument/2006/relationships/settings" Target="/word/settings.xml" Id="R3deb21b4e0af4e24" /><Relationship Type="http://schemas.openxmlformats.org/officeDocument/2006/relationships/image" Target="/word/media/3346906f-7852-447c-81a9-d34d8c946284.png" Id="R03d928c1e9f741ee" /></Relationships>
</file>