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6875c4fc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ca9a609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Faywood,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b62db0b5b47b2" /><Relationship Type="http://schemas.openxmlformats.org/officeDocument/2006/relationships/numbering" Target="/word/numbering.xml" Id="R711c464484d1484b" /><Relationship Type="http://schemas.openxmlformats.org/officeDocument/2006/relationships/settings" Target="/word/settings.xml" Id="Rc68afb6f04f84d2f" /><Relationship Type="http://schemas.openxmlformats.org/officeDocument/2006/relationships/image" Target="/word/media/1d54dd2a-d4eb-44a0-a7bf-42ff7f413ea4.png" Id="R1902ca9a609e4b64" /></Relationships>
</file>