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1bbd91a87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f1b61b6b7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Feitel,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2d35f62ff4e02" /><Relationship Type="http://schemas.openxmlformats.org/officeDocument/2006/relationships/numbering" Target="/word/numbering.xml" Id="R84158d004caa4b08" /><Relationship Type="http://schemas.openxmlformats.org/officeDocument/2006/relationships/settings" Target="/word/settings.xml" Id="R3712cbfe1a9f4db6" /><Relationship Type="http://schemas.openxmlformats.org/officeDocument/2006/relationships/image" Target="/word/media/1f387299-bcea-4d52-8afd-a23755edd67c.png" Id="R348f1b61b6b748bc" /></Relationships>
</file>