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bea794ca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b1f16f76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1ebe82734f9e" /><Relationship Type="http://schemas.openxmlformats.org/officeDocument/2006/relationships/numbering" Target="/word/numbering.xml" Id="R3b40520acd914da7" /><Relationship Type="http://schemas.openxmlformats.org/officeDocument/2006/relationships/settings" Target="/word/settings.xml" Id="Rbcc7bde3797f4af5" /><Relationship Type="http://schemas.openxmlformats.org/officeDocument/2006/relationships/image" Target="/word/media/51bdbfac-bca8-46f4-a86b-34fb2719f72a.png" Id="R2a08b1f16f76423e" /></Relationships>
</file>