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83e920b49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c25f51d20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Fenwick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64ef98c264b33" /><Relationship Type="http://schemas.openxmlformats.org/officeDocument/2006/relationships/numbering" Target="/word/numbering.xml" Id="Reca2701e968a4993" /><Relationship Type="http://schemas.openxmlformats.org/officeDocument/2006/relationships/settings" Target="/word/settings.xml" Id="R4a6a7eff8f984dc7" /><Relationship Type="http://schemas.openxmlformats.org/officeDocument/2006/relationships/image" Target="/word/media/34d7500c-6d95-466f-9ce3-0681b8c7947e.png" Id="Rb22c25f51d204dab" /></Relationships>
</file>