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356ba490e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a2a3e6c9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3a2b69c9340aa" /><Relationship Type="http://schemas.openxmlformats.org/officeDocument/2006/relationships/numbering" Target="/word/numbering.xml" Id="R209339c302bc48ad" /><Relationship Type="http://schemas.openxmlformats.org/officeDocument/2006/relationships/settings" Target="/word/settings.xml" Id="R5b205180135848cb" /><Relationship Type="http://schemas.openxmlformats.org/officeDocument/2006/relationships/image" Target="/word/media/c5fcd462-7b91-4544-beb3-1701db207e6f.png" Id="R7884a2a3e6c94775" /></Relationships>
</file>