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30ae66ff8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7c6f307e5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Fernbrook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9effa199a47c9" /><Relationship Type="http://schemas.openxmlformats.org/officeDocument/2006/relationships/numbering" Target="/word/numbering.xml" Id="R9c685097e16e4715" /><Relationship Type="http://schemas.openxmlformats.org/officeDocument/2006/relationships/settings" Target="/word/settings.xml" Id="Ra8059422c3a94552" /><Relationship Type="http://schemas.openxmlformats.org/officeDocument/2006/relationships/image" Target="/word/media/aa2d8c30-6485-4d48-bd09-c446e340199f.png" Id="Rceb7c6f307e540e1" /></Relationships>
</file>