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bf3d1e755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52f5010d640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Fiatt,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93a23fedb4ecf" /><Relationship Type="http://schemas.openxmlformats.org/officeDocument/2006/relationships/numbering" Target="/word/numbering.xml" Id="Recd211167dde421c" /><Relationship Type="http://schemas.openxmlformats.org/officeDocument/2006/relationships/settings" Target="/word/settings.xml" Id="Rdb7b04c749244313" /><Relationship Type="http://schemas.openxmlformats.org/officeDocument/2006/relationships/image" Target="/word/media/39d3689a-5aac-47c6-85e6-924ff8242224.png" Id="R79052f5010d640ff" /></Relationships>
</file>