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76e21d596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f876f2570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0b6247c354f5a" /><Relationship Type="http://schemas.openxmlformats.org/officeDocument/2006/relationships/numbering" Target="/word/numbering.xml" Id="Rad02de835487475f" /><Relationship Type="http://schemas.openxmlformats.org/officeDocument/2006/relationships/settings" Target="/word/settings.xml" Id="Rb09e17b230634081" /><Relationship Type="http://schemas.openxmlformats.org/officeDocument/2006/relationships/image" Target="/word/media/86e96f41-8d38-4402-a145-72cf66bcfa13.png" Id="R62ef876f25704805" /></Relationships>
</file>